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A9874" w14:textId="77777777" w:rsidR="00402B4E" w:rsidRDefault="00340716">
      <w:pPr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noProof/>
          <w:color w:val="141823"/>
          <w:lang w:eastAsia="en-GB"/>
        </w:rPr>
        <w:drawing>
          <wp:anchor distT="0" distB="0" distL="114300" distR="114300" simplePos="0" relativeHeight="251659264" behindDoc="0" locked="0" layoutInCell="1" allowOverlap="1" wp14:anchorId="08F0EE4C" wp14:editId="1DF29FF8">
            <wp:simplePos x="0" y="0"/>
            <wp:positionH relativeFrom="column">
              <wp:posOffset>4248150</wp:posOffset>
            </wp:positionH>
            <wp:positionV relativeFrom="paragraph">
              <wp:posOffset>190500</wp:posOffset>
            </wp:positionV>
            <wp:extent cx="952500" cy="1009650"/>
            <wp:effectExtent l="19050" t="0" r="0" b="0"/>
            <wp:wrapNone/>
            <wp:docPr id="5" name="Picture 4" descr="Mocha B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Mocha Bean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141823"/>
          <w:lang w:eastAsia="en-GB"/>
        </w:rPr>
        <w:drawing>
          <wp:anchor distT="0" distB="0" distL="114300" distR="114300" simplePos="0" relativeHeight="251658240" behindDoc="0" locked="0" layoutInCell="1" allowOverlap="1" wp14:anchorId="7FEFB612" wp14:editId="2A28CD99">
            <wp:simplePos x="0" y="0"/>
            <wp:positionH relativeFrom="column">
              <wp:posOffset>28575</wp:posOffset>
            </wp:positionH>
            <wp:positionV relativeFrom="paragraph">
              <wp:posOffset>47625</wp:posOffset>
            </wp:positionV>
            <wp:extent cx="4400550" cy="1285875"/>
            <wp:effectExtent l="0" t="0" r="0" b="0"/>
            <wp:wrapNone/>
            <wp:docPr id="3" name="Picture 2" descr="mocha logo large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ocha logo large TRANS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6321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141823"/>
          <w:lang w:eastAsia="en-GB"/>
        </w:rPr>
        <w:drawing>
          <wp:inline distT="0" distB="0" distL="0" distR="0" wp14:anchorId="7A642033" wp14:editId="6E343884">
            <wp:extent cx="4400550" cy="1285875"/>
            <wp:effectExtent l="0" t="0" r="0" b="0"/>
            <wp:docPr id="4" name="Picture 2" descr="mocha logo large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ocha logo large TRANS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6321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75003" w14:textId="77777777" w:rsidR="00402B4E" w:rsidRDefault="00340716">
      <w:pPr>
        <w:jc w:val="center"/>
        <w:rPr>
          <w:rFonts w:ascii="Blue Ridge Heavy SF" w:hAnsi="Blue Ridge Heavy SF" w:cs="Helvetica"/>
          <w:color w:val="141823"/>
          <w:sz w:val="56"/>
          <w:szCs w:val="56"/>
        </w:rPr>
      </w:pPr>
      <w:r>
        <w:rPr>
          <w:rFonts w:ascii="Blue Ridge Heavy SF" w:hAnsi="Blue Ridge Heavy SF" w:cs="Helvetica"/>
          <w:color w:val="141823"/>
          <w:sz w:val="56"/>
          <w:szCs w:val="56"/>
        </w:rPr>
        <w:t>Buffet Options</w:t>
      </w:r>
    </w:p>
    <w:p w14:paraId="728573EE" w14:textId="792AE3DB" w:rsidR="00402B4E" w:rsidRDefault="00340716">
      <w:pPr>
        <w:jc w:val="center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Whether you’re hosting a birthday party, business meeting, wedding or other type of event or occasion</w:t>
      </w:r>
      <w:r>
        <w:rPr>
          <w:rFonts w:ascii="Helvetica" w:hAnsi="Helvetica" w:cs="Helvetica"/>
          <w:color w:val="141823"/>
        </w:rPr>
        <w:t xml:space="preserve"> people always want feeding. Here at Mocha, we aim to take that stress of catering away from you! With our buffet options we </w:t>
      </w:r>
      <w:r>
        <w:rPr>
          <w:rFonts w:ascii="Helvetica" w:hAnsi="Helvetica" w:cs="Helvetica"/>
          <w:color w:val="141823"/>
        </w:rPr>
        <w:t>allow you to pick and choose from your favourite finger foods at a price that suits you.</w:t>
      </w:r>
    </w:p>
    <w:p w14:paraId="04BD6095" w14:textId="7D0DFAA2" w:rsidR="00402B4E" w:rsidRDefault="00340716">
      <w:pPr>
        <w:jc w:val="center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 xml:space="preserve">Below are details of our standard buffet, however if you have any specific dietary requirements that need catering for, or have a set budget, please contact us to see </w:t>
      </w:r>
      <w:r>
        <w:rPr>
          <w:rFonts w:ascii="Helvetica" w:hAnsi="Helvetica" w:cs="Helvetica"/>
          <w:color w:val="141823"/>
        </w:rPr>
        <w:t xml:space="preserve">what we can do. We can also supply drinks, alcohol, disposable cutlery, </w:t>
      </w:r>
      <w:r w:rsidR="00A6534B">
        <w:rPr>
          <w:rFonts w:ascii="Helvetica" w:hAnsi="Helvetica" w:cs="Helvetica"/>
          <w:color w:val="141823"/>
        </w:rPr>
        <w:t xml:space="preserve">platters, </w:t>
      </w:r>
      <w:r>
        <w:rPr>
          <w:rFonts w:ascii="Helvetica" w:hAnsi="Helvetica" w:cs="Helvetica"/>
          <w:color w:val="141823"/>
        </w:rPr>
        <w:t>plates and napkins if required</w:t>
      </w:r>
      <w:r w:rsidR="00A6534B">
        <w:rPr>
          <w:rFonts w:ascii="Helvetica" w:hAnsi="Helvetica" w:cs="Helvetica"/>
          <w:color w:val="141823"/>
        </w:rPr>
        <w:t xml:space="preserve"> for an additional cost</w:t>
      </w:r>
      <w:r>
        <w:rPr>
          <w:rFonts w:ascii="Helvetica" w:hAnsi="Helvetica" w:cs="Helvetica"/>
          <w:color w:val="141823"/>
        </w:rPr>
        <w:t>.</w:t>
      </w:r>
    </w:p>
    <w:p w14:paraId="702EF5FD" w14:textId="017B5F12" w:rsidR="00402B4E" w:rsidRDefault="0034071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41823"/>
          <w:lang w:eastAsia="en-GB"/>
        </w:rPr>
      </w:pPr>
      <w:r>
        <w:rPr>
          <w:rFonts w:ascii="Helvetica" w:hAnsi="Helvetica" w:cs="Helvetica"/>
          <w:b/>
          <w:color w:val="141823"/>
        </w:rPr>
        <w:t>Cold Buffet Options</w:t>
      </w:r>
      <w:r>
        <w:rPr>
          <w:rFonts w:ascii="Helvetica" w:hAnsi="Helvetica" w:cs="Helvetica"/>
          <w:color w:val="141823"/>
        </w:rPr>
        <w:t xml:space="preserve"> - £</w:t>
      </w:r>
      <w:r w:rsidR="008979CF">
        <w:rPr>
          <w:rFonts w:ascii="Helvetica" w:hAnsi="Helvetica" w:cs="Helvetica"/>
          <w:color w:val="141823"/>
        </w:rPr>
        <w:t>8</w:t>
      </w:r>
      <w:r>
        <w:rPr>
          <w:rFonts w:ascii="Helvetica" w:hAnsi="Helvetica" w:cs="Helvetica"/>
          <w:color w:val="141823"/>
        </w:rPr>
        <w:t>.95</w:t>
      </w:r>
      <w:r>
        <w:rPr>
          <w:rFonts w:ascii="Helvetica" w:hAnsi="Helvetica" w:cs="Helvetica"/>
          <w:color w:val="141823"/>
        </w:rPr>
        <w:t xml:space="preserve"> per person </w:t>
      </w:r>
    </w:p>
    <w:p w14:paraId="549FDE26" w14:textId="178FF5D4" w:rsidR="00402B4E" w:rsidRDefault="00340716">
      <w:pPr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 xml:space="preserve">Choose </w:t>
      </w:r>
      <w:r w:rsidR="00A6534B">
        <w:rPr>
          <w:rFonts w:ascii="Helvetica" w:hAnsi="Helvetica" w:cs="Helvetica"/>
          <w:color w:val="141823"/>
        </w:rPr>
        <w:t>4</w:t>
      </w:r>
      <w:r>
        <w:rPr>
          <w:rFonts w:ascii="Helvetica" w:hAnsi="Helvetica" w:cs="Helvetica"/>
          <w:color w:val="141823"/>
        </w:rPr>
        <w:t xml:space="preserve"> different types of wraps</w:t>
      </w:r>
      <w:r>
        <w:rPr>
          <w:rFonts w:ascii="Helvetica" w:hAnsi="Helvetica" w:cs="Helvetica"/>
          <w:color w:val="141823"/>
        </w:rPr>
        <w:t>/sandwiches</w:t>
      </w:r>
      <w:r>
        <w:rPr>
          <w:rFonts w:ascii="Helvetica" w:hAnsi="Helvetica" w:cs="Helvetica"/>
          <w:color w:val="141823"/>
        </w:rPr>
        <w:t xml:space="preserve"> from the following</w:t>
      </w:r>
      <w:r>
        <w:rPr>
          <w:rFonts w:ascii="Helvetica" w:hAnsi="Helvetica" w:cs="Helvetica"/>
          <w:color w:val="141823"/>
        </w:rPr>
        <w:t xml:space="preserve">; </w:t>
      </w:r>
    </w:p>
    <w:p w14:paraId="141A3FBC" w14:textId="7D744B4E" w:rsidR="00402B4E" w:rsidRDefault="00340716">
      <w:pPr>
        <w:pStyle w:val="ListParagraph1"/>
        <w:numPr>
          <w:ilvl w:val="0"/>
          <w:numId w:val="1"/>
        </w:numPr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 xml:space="preserve">egg mayo and cress, </w:t>
      </w:r>
      <w:r w:rsidR="00A6534B">
        <w:rPr>
          <w:rFonts w:ascii="Helvetica" w:hAnsi="Helvetica" w:cs="Helvetica"/>
          <w:color w:val="141823"/>
        </w:rPr>
        <w:t>tuna and cucumber,</w:t>
      </w:r>
      <w:r>
        <w:rPr>
          <w:rFonts w:ascii="Helvetica" w:hAnsi="Helvetica" w:cs="Helvetica"/>
          <w:color w:val="141823"/>
        </w:rPr>
        <w:t xml:space="preserve"> ham and tomato, </w:t>
      </w:r>
      <w:r w:rsidR="00A6534B">
        <w:rPr>
          <w:rFonts w:ascii="Helvetica" w:hAnsi="Helvetica" w:cs="Helvetica"/>
          <w:color w:val="141823"/>
        </w:rPr>
        <w:t xml:space="preserve">tuna pepper &amp; red onion, </w:t>
      </w:r>
      <w:r>
        <w:rPr>
          <w:rFonts w:ascii="Helvetica" w:hAnsi="Helvetica" w:cs="Helvetica"/>
          <w:color w:val="141823"/>
        </w:rPr>
        <w:t xml:space="preserve">cheese and pickle, </w:t>
      </w:r>
      <w:r>
        <w:rPr>
          <w:rFonts w:ascii="Helvetica" w:hAnsi="Helvetica" w:cs="Helvetica"/>
          <w:color w:val="141823"/>
        </w:rPr>
        <w:t xml:space="preserve">ham cheese &amp; pickle, chicken mayo &amp; sweetcorn, coronation chicken, </w:t>
      </w:r>
      <w:r w:rsidR="00A6534B">
        <w:rPr>
          <w:rFonts w:ascii="Helvetica" w:hAnsi="Helvetica" w:cs="Helvetica"/>
          <w:color w:val="141823"/>
        </w:rPr>
        <w:t>humm</w:t>
      </w:r>
      <w:bookmarkStart w:id="0" w:name="_GoBack"/>
      <w:bookmarkEnd w:id="0"/>
      <w:r w:rsidR="00A6534B">
        <w:rPr>
          <w:rFonts w:ascii="Helvetica" w:hAnsi="Helvetica" w:cs="Helvetica"/>
          <w:color w:val="141823"/>
        </w:rPr>
        <w:t>us &amp; cucumber</w:t>
      </w:r>
      <w:r>
        <w:rPr>
          <w:rFonts w:ascii="Helvetica" w:hAnsi="Helvetica" w:cs="Helvetica"/>
          <w:color w:val="141823"/>
        </w:rPr>
        <w:t>.</w:t>
      </w:r>
      <w:r>
        <w:rPr>
          <w:rFonts w:ascii="Helvetica" w:hAnsi="Helvetica" w:cs="Helvetica"/>
          <w:color w:val="141823"/>
        </w:rPr>
        <w:t xml:space="preserve"> </w:t>
      </w:r>
    </w:p>
    <w:p w14:paraId="4E0BC04D" w14:textId="77777777" w:rsidR="00402B4E" w:rsidRDefault="00340716">
      <w:pPr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 xml:space="preserve">Then </w:t>
      </w:r>
      <w:r>
        <w:rPr>
          <w:rFonts w:ascii="Helvetica" w:hAnsi="Helvetica" w:cs="Helvetica"/>
          <w:color w:val="141823"/>
        </w:rPr>
        <w:t>6</w:t>
      </w:r>
      <w:r>
        <w:rPr>
          <w:rFonts w:ascii="Helvetica" w:hAnsi="Helvetica" w:cs="Helvetica"/>
          <w:color w:val="141823"/>
        </w:rPr>
        <w:t xml:space="preserve"> additional dishes; </w:t>
      </w:r>
    </w:p>
    <w:p w14:paraId="33DD1BDF" w14:textId="6D4B3481" w:rsidR="00402B4E" w:rsidRDefault="00340716">
      <w:pPr>
        <w:pStyle w:val="ListParagraph1"/>
        <w:numPr>
          <w:ilvl w:val="0"/>
          <w:numId w:val="1"/>
        </w:numPr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 xml:space="preserve">sausage rolls, pork pie, chicken drumsticks, cocktail sausages, cheese and pineapple/onion, </w:t>
      </w:r>
      <w:r>
        <w:rPr>
          <w:rFonts w:ascii="Helvetica" w:hAnsi="Helvetica" w:cs="Helvetica"/>
          <w:color w:val="141823"/>
        </w:rPr>
        <w:t>chicken goujons,</w:t>
      </w:r>
      <w:r w:rsidR="00A6534B">
        <w:rPr>
          <w:rFonts w:ascii="Helvetica" w:hAnsi="Helvetica" w:cs="Helvetica"/>
          <w:color w:val="141823"/>
        </w:rPr>
        <w:t xml:space="preserve"> mixed salad,</w:t>
      </w:r>
      <w:r>
        <w:rPr>
          <w:rFonts w:ascii="Helvetica" w:hAnsi="Helvetica" w:cs="Helvetica"/>
          <w:color w:val="141823"/>
        </w:rPr>
        <w:t xml:space="preserve"> quiche, scotch eggs, </w:t>
      </w:r>
      <w:r>
        <w:rPr>
          <w:rFonts w:ascii="Helvetica" w:hAnsi="Helvetica" w:cs="Helvetica"/>
          <w:color w:val="141823"/>
        </w:rPr>
        <w:t>seafood sticks, crisps</w:t>
      </w:r>
      <w:r>
        <w:rPr>
          <w:rFonts w:ascii="Helvetica" w:hAnsi="Helvetica" w:cs="Helvetica"/>
          <w:color w:val="141823"/>
        </w:rPr>
        <w:t xml:space="preserve"> and cheese bites, breadsticks</w:t>
      </w:r>
      <w:r w:rsidR="00A6534B">
        <w:rPr>
          <w:rFonts w:ascii="Helvetica" w:hAnsi="Helvetica" w:cs="Helvetica"/>
          <w:color w:val="141823"/>
        </w:rPr>
        <w:t xml:space="preserve">, crudités &amp; </w:t>
      </w:r>
      <w:r>
        <w:rPr>
          <w:rFonts w:ascii="Helvetica" w:hAnsi="Helvetica" w:cs="Helvetica"/>
          <w:color w:val="141823"/>
        </w:rPr>
        <w:t xml:space="preserve">dips. </w:t>
      </w:r>
    </w:p>
    <w:p w14:paraId="70EE62C6" w14:textId="500DC7BC" w:rsidR="00402B4E" w:rsidRDefault="00340716">
      <w:pPr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Add a sliced meat platter for an extra £1.</w:t>
      </w:r>
      <w:r w:rsidR="00A6534B">
        <w:rPr>
          <w:rFonts w:ascii="Helvetica" w:hAnsi="Helvetica" w:cs="Helvetica"/>
          <w:color w:val="141823"/>
        </w:rPr>
        <w:t>5</w:t>
      </w:r>
      <w:r>
        <w:rPr>
          <w:rFonts w:ascii="Helvetica" w:hAnsi="Helvetica" w:cs="Helvetica"/>
          <w:color w:val="141823"/>
        </w:rPr>
        <w:t xml:space="preserve">0 per person – includes ham, pork, chicken and beef. </w:t>
      </w:r>
    </w:p>
    <w:p w14:paraId="3BB45BED" w14:textId="0F2AAEB5" w:rsidR="008979CF" w:rsidRDefault="008979CF">
      <w:pPr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Add a selection of desserts for an extra £1.50 per person</w:t>
      </w:r>
    </w:p>
    <w:p w14:paraId="0450392C" w14:textId="77777777" w:rsidR="00402B4E" w:rsidRDefault="00340716">
      <w:pPr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b/>
          <w:color w:val="141823"/>
        </w:rPr>
        <w:t>Hot Buffet Options</w:t>
      </w:r>
      <w:r>
        <w:rPr>
          <w:rFonts w:ascii="Helvetica" w:hAnsi="Helvetica" w:cs="Helvetica"/>
          <w:color w:val="141823"/>
        </w:rPr>
        <w:t xml:space="preserve"> *</w:t>
      </w:r>
    </w:p>
    <w:p w14:paraId="14AE0E8D" w14:textId="5B6DEA75" w:rsidR="00402B4E" w:rsidRDefault="00340716">
      <w:pPr>
        <w:pStyle w:val="ListParagraph1"/>
        <w:numPr>
          <w:ilvl w:val="0"/>
          <w:numId w:val="1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141823"/>
          <w:lang w:eastAsia="en-GB"/>
        </w:rPr>
      </w:pPr>
      <w:r>
        <w:rPr>
          <w:rFonts w:ascii="Helvetica" w:eastAsia="Times New Roman" w:hAnsi="Helvetica" w:cs="Helvetica"/>
          <w:color w:val="141823"/>
          <w:lang w:eastAsia="en-GB"/>
        </w:rPr>
        <w:t>Pizza</w:t>
      </w:r>
      <w:r>
        <w:rPr>
          <w:rFonts w:ascii="Helvetica" w:eastAsia="Times New Roman" w:hAnsi="Helvetica" w:cs="Helvetica"/>
          <w:color w:val="141823"/>
          <w:lang w:eastAsia="en-GB"/>
        </w:rPr>
        <w:t xml:space="preserve">, spring rolls, chicken satay, chicken goujons, cheese melts, </w:t>
      </w:r>
      <w:r w:rsidR="008979CF">
        <w:rPr>
          <w:rFonts w:ascii="Helvetica" w:eastAsia="Times New Roman" w:hAnsi="Helvetica" w:cs="Helvetica"/>
          <w:color w:val="141823"/>
          <w:lang w:eastAsia="en-GB"/>
        </w:rPr>
        <w:t xml:space="preserve">BBQ chicken wings, </w:t>
      </w:r>
    </w:p>
    <w:p w14:paraId="7470E839" w14:textId="77777777" w:rsidR="00402B4E" w:rsidRDefault="0034071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41823"/>
          <w:lang w:eastAsia="en-GB"/>
        </w:rPr>
      </w:pPr>
      <w:r>
        <w:rPr>
          <w:rFonts w:ascii="Helvetica" w:eastAsia="Times New Roman" w:hAnsi="Helvetica" w:cs="Helvetica"/>
          <w:color w:val="141823"/>
          <w:lang w:eastAsia="en-GB"/>
        </w:rPr>
        <w:t>For £1 extra per person – Replace 3 cold dishes for 3 hot dishes from the above list.</w:t>
      </w:r>
    </w:p>
    <w:p w14:paraId="2A89CAF8" w14:textId="77777777" w:rsidR="00402B4E" w:rsidRDefault="0034071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41823"/>
          <w:lang w:eastAsia="en-GB"/>
        </w:rPr>
      </w:pPr>
      <w:r>
        <w:rPr>
          <w:rFonts w:ascii="Helvetica" w:eastAsia="Times New Roman" w:hAnsi="Helvetica" w:cs="Helvetica"/>
          <w:color w:val="141823"/>
          <w:lang w:eastAsia="en-GB"/>
        </w:rPr>
        <w:t>Alternately for an additional £2.50 per person - add 4</w:t>
      </w:r>
      <w:r>
        <w:rPr>
          <w:rFonts w:ascii="Helvetica" w:eastAsia="Times New Roman" w:hAnsi="Helvetica" w:cs="Helvetica"/>
          <w:color w:val="141823"/>
          <w:lang w:eastAsia="en-GB"/>
        </w:rPr>
        <w:t xml:space="preserve"> hot options to the cold buffet.</w:t>
      </w:r>
    </w:p>
    <w:p w14:paraId="033C541B" w14:textId="77777777" w:rsidR="00402B4E" w:rsidRDefault="0034071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41823"/>
          <w:lang w:eastAsia="en-GB"/>
        </w:rPr>
      </w:pPr>
      <w:r>
        <w:rPr>
          <w:rFonts w:ascii="Helvetica" w:eastAsia="Times New Roman" w:hAnsi="Helvetica" w:cs="Helvetica"/>
          <w:color w:val="141823"/>
          <w:lang w:eastAsia="en-GB"/>
        </w:rPr>
        <w:t>* The hot buffet is reliant on us being able to prepare the food at your venue.</w:t>
      </w:r>
    </w:p>
    <w:p w14:paraId="3C733247" w14:textId="56D026E3" w:rsidR="00402B4E" w:rsidRDefault="00340716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141823"/>
          <w:lang w:val="en-US" w:eastAsia="en-GB"/>
        </w:rPr>
      </w:pPr>
      <w:r>
        <w:rPr>
          <w:rFonts w:ascii="Helvetica" w:eastAsia="Times New Roman" w:hAnsi="Helvetica" w:cs="Helvetica"/>
          <w:b/>
          <w:bCs/>
          <w:color w:val="141823"/>
          <w:lang w:val="en-US" w:eastAsia="en-GB"/>
        </w:rPr>
        <w:t>Afternoon Tea Buffet - £</w:t>
      </w:r>
      <w:r w:rsidR="008979CF">
        <w:rPr>
          <w:rFonts w:ascii="Helvetica" w:eastAsia="Times New Roman" w:hAnsi="Helvetica" w:cs="Helvetica"/>
          <w:b/>
          <w:bCs/>
          <w:color w:val="141823"/>
          <w:lang w:val="en-US" w:eastAsia="en-GB"/>
        </w:rPr>
        <w:t>8</w:t>
      </w:r>
      <w:r>
        <w:rPr>
          <w:rFonts w:ascii="Helvetica" w:eastAsia="Times New Roman" w:hAnsi="Helvetica" w:cs="Helvetica"/>
          <w:b/>
          <w:bCs/>
          <w:color w:val="141823"/>
          <w:lang w:val="en-US" w:eastAsia="en-GB"/>
        </w:rPr>
        <w:t>.95 per person</w:t>
      </w:r>
    </w:p>
    <w:p w14:paraId="2A5C968D" w14:textId="77777777" w:rsidR="00402B4E" w:rsidRDefault="0034071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41823"/>
          <w:lang w:val="en-US" w:eastAsia="en-GB"/>
        </w:rPr>
      </w:pPr>
      <w:r>
        <w:rPr>
          <w:rFonts w:ascii="Helvetica" w:eastAsia="Times New Roman" w:hAnsi="Helvetica" w:cs="Helvetica"/>
          <w:color w:val="141823"/>
          <w:lang w:val="en-US" w:eastAsia="en-GB"/>
        </w:rPr>
        <w:t xml:space="preserve">Our Afternoon Tea Buffet consists of a selection of 4 different finger sandwiches (ham and tomato, </w:t>
      </w:r>
      <w:proofErr w:type="spellStart"/>
      <w:r>
        <w:rPr>
          <w:rFonts w:ascii="Helvetica" w:eastAsia="Times New Roman" w:hAnsi="Helvetica" w:cs="Helvetica"/>
          <w:color w:val="141823"/>
          <w:lang w:val="en-US" w:eastAsia="en-GB"/>
        </w:rPr>
        <w:t>ched</w:t>
      </w:r>
      <w:r>
        <w:rPr>
          <w:rFonts w:ascii="Helvetica" w:eastAsia="Times New Roman" w:hAnsi="Helvetica" w:cs="Helvetica"/>
          <w:color w:val="141823"/>
          <w:lang w:val="en-US" w:eastAsia="en-GB"/>
        </w:rPr>
        <w:t>der</w:t>
      </w:r>
      <w:proofErr w:type="spellEnd"/>
      <w:r>
        <w:rPr>
          <w:rFonts w:ascii="Helvetica" w:eastAsia="Times New Roman" w:hAnsi="Helvetica" w:cs="Helvetica"/>
          <w:color w:val="141823"/>
          <w:lang w:val="en-US" w:eastAsia="en-GB"/>
        </w:rPr>
        <w:t xml:space="preserve"> and red onion chutney, tuna mayonnaise and cucumber and egg and cress) mixed scones with clotted cream and jam, a selection of assorted cakes and pastries, fruit tartlets, cucumber, celery, carrot and bread sticks with dips, and crisps.</w:t>
      </w:r>
    </w:p>
    <w:p w14:paraId="3D087803" w14:textId="77777777" w:rsidR="00402B4E" w:rsidRDefault="00402B4E">
      <w:pPr>
        <w:rPr>
          <w:sz w:val="24"/>
          <w:szCs w:val="24"/>
        </w:rPr>
      </w:pPr>
    </w:p>
    <w:sectPr w:rsidR="00402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ue Ridge Heavy SF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33D7"/>
    <w:multiLevelType w:val="multilevel"/>
    <w:tmpl w:val="100533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41"/>
    <w:rsid w:val="00050141"/>
    <w:rsid w:val="000A0490"/>
    <w:rsid w:val="00162021"/>
    <w:rsid w:val="00340716"/>
    <w:rsid w:val="00402B4E"/>
    <w:rsid w:val="00516098"/>
    <w:rsid w:val="005A0BA6"/>
    <w:rsid w:val="008979CF"/>
    <w:rsid w:val="00A6534B"/>
    <w:rsid w:val="00B36C52"/>
    <w:rsid w:val="00B76F26"/>
    <w:rsid w:val="00E7725B"/>
    <w:rsid w:val="00E954B8"/>
    <w:rsid w:val="27F03DF6"/>
    <w:rsid w:val="4EE73A5B"/>
    <w:rsid w:val="502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4C2699"/>
  <w15:docId w15:val="{8817720F-C4AC-4825-9BF8-F968F566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Diane Syrett</cp:lastModifiedBy>
  <cp:revision>5</cp:revision>
  <dcterms:created xsi:type="dcterms:W3CDTF">2016-06-04T08:29:00Z</dcterms:created>
  <dcterms:modified xsi:type="dcterms:W3CDTF">2020-02-26T17:39:00Z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